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Going on holiday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My name is Jane and I want to go on holiday to somewhere exciting, somewhere fun and with lots of people. Last year I went to Spain for two weeks. I went with my parents and a few of my friends from school. My brother wanted to go to Germany but I’m glad we went to Spain, it’s much better! If I could choose somewhere this year then I would go to Switzerland. I could go skiing and snowboarding and even have a snowball fight with my dad! I’ve been skiing before but it was only for a day. If I went on holiday then I could ski all week.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971550</wp:posOffset>
            </wp:positionH>
            <wp:positionV relativeFrom="paragraph">
              <wp:posOffset>2809875</wp:posOffset>
            </wp:positionV>
            <wp:extent cx="3995886" cy="3995886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5886" cy="3995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u0uqe42iuc53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rvr7elv9bu43" w:id="2"/>
      <w:bookmarkEnd w:id="2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Last year I went to</w:t>
      </w:r>
      <w:r w:rsidDel="00000000" w:rsidR="00000000" w:rsidRPr="00000000">
        <w:rPr>
          <w:color w:val="172b4d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for two weeks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America</w:t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Germany</w:t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Spain</w:t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France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 could go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and snowboarding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skiing</w:t>
      </w:r>
    </w:p>
    <w:p w:rsidR="00000000" w:rsidDel="00000000" w:rsidP="00000000" w:rsidRDefault="00000000" w:rsidRPr="00000000" w14:paraId="0000001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running</w:t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dancing</w:t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fishing</w:t>
      </w:r>
    </w:p>
    <w:p w:rsidR="00000000" w:rsidDel="00000000" w:rsidP="00000000" w:rsidRDefault="00000000" w:rsidRPr="00000000" w14:paraId="00000019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If I went on holiday then I could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all week</w:t>
      </w:r>
      <w:r w:rsidDel="00000000" w:rsidR="00000000" w:rsidRPr="00000000">
        <w:rPr>
          <w:color w:val="172b4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sleep</w:t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sing</w:t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ski</w:t>
      </w:r>
    </w:p>
    <w:p w:rsidR="00000000" w:rsidDel="00000000" w:rsidP="00000000" w:rsidRDefault="00000000" w:rsidRPr="00000000" w14:paraId="0000001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surf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after="200" w:line="312" w:lineRule="auto"/>
        <w:rPr/>
      </w:pPr>
      <w:bookmarkStart w:colFirst="0" w:colLast="0" w:name="_3v9ry2fahwcd" w:id="3"/>
      <w:bookmarkEnd w:id="3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22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highlight w:val="white"/>
          <w:rtl w:val="0"/>
        </w:rPr>
        <w:t xml:space="preserve">Where did Jane go on holiday last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highlight w:val="white"/>
          <w:rtl w:val="0"/>
        </w:rPr>
        <w:t xml:space="preserve">Where does she want to go this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highlight w:val="white"/>
          <w:rtl w:val="0"/>
        </w:rPr>
        <w:t xml:space="preserve">What would Jane do if she went to Switzerland?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highlight w:val="white"/>
          <w:rtl w:val="0"/>
        </w:rPr>
        <w:t xml:space="preserve">Does Jane have a brother or a sister?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highlight w:val="white"/>
          <w:rtl w:val="0"/>
        </w:rPr>
        <w:t xml:space="preserve">Does Jane prefer holidays that are relaxing or exciting?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spacing w:after="200" w:line="312" w:lineRule="auto"/>
        <w:rPr/>
      </w:pPr>
      <w:bookmarkStart w:colFirst="0" w:colLast="0" w:name="_et34l849hz0p" w:id="4"/>
      <w:bookmarkEnd w:id="4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A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sz w:val="24"/>
          <w:szCs w:val="24"/>
          <w:rtl w:val="0"/>
        </w:rPr>
        <w:t xml:space="preserve">Where did you last go on holiday?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sz w:val="24"/>
          <w:szCs w:val="24"/>
          <w:rtl w:val="0"/>
        </w:rPr>
        <w:t xml:space="preserve">What do you need to take with you on holiday?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Where would you like to go on holiday?</w:t>
      </w:r>
    </w:p>
    <w:p w:rsidR="00000000" w:rsidDel="00000000" w:rsidP="00000000" w:rsidRDefault="00000000" w:rsidRPr="00000000" w14:paraId="00000046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7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(B1)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