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Moving to France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John is an actor but when he was younger, he wanted to be a pilot. He grew up with his parents and sister in America. Later, he moved to France and went to a popular drama school. His favourite hobbies include singing, running and playing the guitar. When he’s working, he also reads a lot to help with his character.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480" w:lineRule="auto"/>
        <w:jc w:val="center"/>
        <w:rPr>
          <w:color w:val="172b4d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3333878" cy="4352062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878" cy="43520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bookmarkStart w:colFirst="0" w:colLast="0" w:name="_rvr7elv9bu43" w:id="1"/>
      <w:bookmarkEnd w:id="1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John is an</w:t>
      </w:r>
      <w:r w:rsidDel="00000000" w:rsidR="00000000" w:rsidRPr="00000000">
        <w:rPr>
          <w:color w:val="172b4d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pilot</w:t>
      </w:r>
    </w:p>
    <w:p w:rsidR="00000000" w:rsidDel="00000000" w:rsidP="00000000" w:rsidRDefault="00000000" w:rsidRPr="00000000" w14:paraId="0000000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singer</w:t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actor</w:t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doctor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When he was younger he wanted to be</w:t>
      </w:r>
      <w:r w:rsidDel="00000000" w:rsidR="00000000" w:rsidRPr="00000000">
        <w:rPr>
          <w:color w:val="172b4d"/>
          <w:rtl w:val="0"/>
        </w:rPr>
        <w:t xml:space="preserve"> a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pilot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singer</w:t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actor</w:t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doctor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Later, he moved to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France</w:t>
      </w:r>
    </w:p>
    <w:p w:rsidR="00000000" w:rsidDel="00000000" w:rsidP="00000000" w:rsidRDefault="00000000" w:rsidRPr="00000000" w14:paraId="00000019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America</w:t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England</w:t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Germany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spacing w:after="200" w:line="312" w:lineRule="auto"/>
        <w:rPr/>
      </w:pPr>
      <w:bookmarkStart w:colFirst="0" w:colLast="0" w:name="_3v9ry2fahwcd" w:id="2"/>
      <w:bookmarkEnd w:id="2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1F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rtl w:val="0"/>
        </w:rPr>
        <w:t xml:space="preserve">What did John want to be when he was younger?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rtl w:val="0"/>
        </w:rPr>
        <w:t xml:space="preserve">Where did John grow up?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rtl w:val="0"/>
        </w:rPr>
        <w:t xml:space="preserve">What did John do in France?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rtl w:val="0"/>
        </w:rPr>
        <w:t xml:space="preserve">What are John’s hobbies?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rtl w:val="0"/>
        </w:rPr>
        <w:t xml:space="preserve">What does John do while he’s working?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spacing w:after="200" w:line="312" w:lineRule="auto"/>
        <w:rPr/>
      </w:pPr>
      <w:bookmarkStart w:colFirst="0" w:colLast="0" w:name="_et34l849hz0p" w:id="3"/>
      <w:bookmarkEnd w:id="3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Say something about your hobbies.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What do / did you want to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Have you been to France?</w:t>
      </w:r>
    </w:p>
    <w:p w:rsidR="00000000" w:rsidDel="00000000" w:rsidP="00000000" w:rsidRDefault="00000000" w:rsidRPr="00000000" w14:paraId="00000043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4D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(A2)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